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084" w:rsidRPr="00331084" w:rsidRDefault="00331084" w:rsidP="00331084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331084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ПРОСТРАНСТВО КАК АДМИНИСТРАТИВНАЯ ТЕРРИТОРИЯ</w:t>
      </w:r>
    </w:p>
    <w:p w:rsidR="00331084" w:rsidRPr="00331084" w:rsidRDefault="00331084" w:rsidP="0033108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3108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﻿</w:t>
      </w:r>
      <w:r w:rsidRPr="0033108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Рафаэль </w:t>
      </w:r>
      <w:proofErr w:type="spellStart"/>
      <w:r w:rsidRPr="0033108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Сибгатович</w:t>
      </w:r>
      <w:proofErr w:type="spellEnd"/>
      <w:r w:rsidRPr="0033108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Хакимов</w:t>
      </w:r>
      <w:r w:rsidRPr="0033108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</w:t>
      </w:r>
    </w:p>
    <w:p w:rsidR="00331084" w:rsidRPr="00331084" w:rsidRDefault="00331084" w:rsidP="0033108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3108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Институт истории Академии наук Татарстана,</w:t>
      </w:r>
    </w:p>
    <w:p w:rsidR="00331084" w:rsidRPr="00331084" w:rsidRDefault="00331084" w:rsidP="0033108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3108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420015, Казань, Кремль, подъезд 5,</w:t>
      </w:r>
    </w:p>
    <w:p w:rsidR="00331084" w:rsidRPr="00331084" w:rsidRDefault="00331084" w:rsidP="0033108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3108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rafh@mail.ru</w:t>
      </w:r>
    </w:p>
    <w:p w:rsidR="00331084" w:rsidRPr="00331084" w:rsidRDefault="00331084" w:rsidP="00331084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3108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331084" w:rsidRPr="00331084" w:rsidRDefault="00331084" w:rsidP="00331084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3108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Пространство представлено в историческом контексте с точки зрения его инвариантности во времени. Рассматривается многообразие пространства как административной категории, в которую оказываются включенными этнические, экономические, климатические, географические элементы. Отмечается роль исторического пространства России для сегодняшнего федеративного устройства государства.</w:t>
      </w:r>
    </w:p>
    <w:p w:rsidR="00331084" w:rsidRPr="00331084" w:rsidRDefault="00331084" w:rsidP="00331084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3108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331084" w:rsidRPr="00331084" w:rsidRDefault="00331084" w:rsidP="00331084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3108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33108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пространство, время, исторические категории, Россия.</w:t>
      </w:r>
    </w:p>
    <w:p w:rsidR="00331084" w:rsidRPr="00331084" w:rsidRDefault="00331084" w:rsidP="00331084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3108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331084" w:rsidRPr="00331084" w:rsidRDefault="00331084" w:rsidP="00331084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33108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</w:t>
        </w:r>
      </w:hyperlink>
    </w:p>
    <w:p w:rsidR="00331084" w:rsidRPr="00331084" w:rsidRDefault="00331084" w:rsidP="00331084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7" w:history="1">
        <w:r w:rsidRPr="0033108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</w:t>
        </w:r>
      </w:hyperlink>
    </w:p>
    <w:p w:rsidR="00750FDF" w:rsidRDefault="00331084"/>
    <w:p w:rsidR="00331084" w:rsidRDefault="00331084">
      <w:hyperlink r:id="rId8" w:history="1">
        <w:r w:rsidRPr="00A87697">
          <w:rPr>
            <w:rStyle w:val="a3"/>
          </w:rPr>
          <w:t>https://kpfu.ru/prostranstvo-kak-administrativnaya-territoriya-72036.html</w:t>
        </w:r>
      </w:hyperlink>
    </w:p>
    <w:p w:rsidR="00331084" w:rsidRDefault="00331084">
      <w:hyperlink r:id="rId9" w:history="1">
        <w:r w:rsidRPr="00A87697">
          <w:rPr>
            <w:rStyle w:val="a3"/>
          </w:rPr>
          <w:t>https://kpfu.ru/docs/F310745284/11_Hakimov.rus.pdf</w:t>
        </w:r>
      </w:hyperlink>
    </w:p>
    <w:p w:rsidR="00331084" w:rsidRDefault="00331084">
      <w:hyperlink r:id="rId10" w:history="1">
        <w:r w:rsidRPr="00A87697">
          <w:rPr>
            <w:rStyle w:val="a3"/>
          </w:rPr>
          <w:t>https://kpfu.ru/docs/F1546796273/13.pdf</w:t>
        </w:r>
      </w:hyperlink>
    </w:p>
    <w:p w:rsidR="00331084" w:rsidRPr="00331084" w:rsidRDefault="00331084" w:rsidP="0033108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33108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331084" w:rsidRPr="00331084" w:rsidRDefault="00331084" w:rsidP="0033108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33108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331084" w:rsidRPr="00331084" w:rsidRDefault="00331084" w:rsidP="0033108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33108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331084" w:rsidRPr="00331084" w:rsidRDefault="00331084" w:rsidP="0033108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33108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331084" w:rsidRPr="00331084" w:rsidRDefault="00331084" w:rsidP="0033108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33108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331084" w:rsidRPr="00331084" w:rsidRDefault="00331084" w:rsidP="0033108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33108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33108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33108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331084" w:rsidRPr="00331084" w:rsidRDefault="00331084" w:rsidP="0033108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33108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331084" w:rsidRPr="00331084" w:rsidRDefault="00331084" w:rsidP="0033108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8" w:history="1">
        <w:r w:rsidRPr="0033108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331084" w:rsidRPr="00331084" w:rsidRDefault="00331084" w:rsidP="0033108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9" w:history="1">
        <w:r w:rsidRPr="0033108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331084" w:rsidRDefault="00331084">
      <w:bookmarkStart w:id="0" w:name="_GoBack"/>
      <w:bookmarkEnd w:id="0"/>
    </w:p>
    <w:sectPr w:rsidR="003310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F5DA5"/>
    <w:multiLevelType w:val="multilevel"/>
    <w:tmpl w:val="957E7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4D9"/>
    <w:rsid w:val="00331084"/>
    <w:rsid w:val="00630516"/>
    <w:rsid w:val="00684CE9"/>
    <w:rsid w:val="00A5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10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10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2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17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5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rostranstvo-kak-administrativnaya-territoriya-72036.html" TargetMode="External"/><Relationship Id="rId13" Type="http://schemas.openxmlformats.org/officeDocument/2006/relationships/hyperlink" Target="https://kpfu.ru/philology-culture/zhurnal-39tatarica39/svezhij-nomer-32781" TargetMode="External"/><Relationship Id="rId18" Type="http://schemas.openxmlformats.org/officeDocument/2006/relationships/hyperlink" Target="https://kpfu.ru/philology-culture/zhurnal-39tatarica39/poryadok-recenzirovaniya-rukopisej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kpfu.ru/docs/F1546796273/13.pdf" TargetMode="External"/><Relationship Id="rId12" Type="http://schemas.openxmlformats.org/officeDocument/2006/relationships/hyperlink" Target="https://kpfu.ru/philology-culture/zhurnal-39tatarica39/redakciya" TargetMode="External"/><Relationship Id="rId17" Type="http://schemas.openxmlformats.org/officeDocument/2006/relationships/hyperlink" Target="https://kpfu.ru/philology-culture/zhurnal-39tatarica39/svedeniya-dlya-avtorov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razdely-zhurnala-39tatarica39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kpfu.ru/docs/F310745284/11_Hakimov.rus.pdf" TargetMode="External"/><Relationship Id="rId11" Type="http://schemas.openxmlformats.org/officeDocument/2006/relationships/hyperlink" Target="https://kpfu.ru/science/nauchnye-izdaniya/httpkpfuruphilology-culturezhurnal-39tatarica3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ob-avtorah" TargetMode="External"/><Relationship Id="rId10" Type="http://schemas.openxmlformats.org/officeDocument/2006/relationships/hyperlink" Target="https://kpfu.ru/docs/F1546796273/13.pdf" TargetMode="External"/><Relationship Id="rId19" Type="http://schemas.openxmlformats.org/officeDocument/2006/relationships/hyperlink" Target="https://kpfu.ru/philology-culture/zhurnal-39tatarica39/redakcionnaya-etik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pfu.ru/docs/F310745284/11_Hakimov.rus.pdf" TargetMode="External"/><Relationship Id="rId14" Type="http://schemas.openxmlformats.org/officeDocument/2006/relationships/hyperlink" Target="https://kpfu.ru/philology-culture/zhurnal-39tatarica39/arhi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2018-07-03T13:43:00Z</dcterms:created>
  <dcterms:modified xsi:type="dcterms:W3CDTF">2018-07-03T13:44:00Z</dcterms:modified>
</cp:coreProperties>
</file>